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FF5C" w14:textId="77777777" w:rsidR="009732D0" w:rsidRDefault="009732D0" w:rsidP="009732D0">
      <w:pPr>
        <w:spacing w:after="120" w:line="240" w:lineRule="auto"/>
        <w:ind w:firstLine="567"/>
        <w:jc w:val="both"/>
        <w:rPr>
          <w:szCs w:val="28"/>
        </w:rPr>
      </w:pPr>
      <w:r w:rsidRPr="00932955">
        <w:rPr>
          <w:szCs w:val="28"/>
        </w:rPr>
        <w:t>Службой государственного финансового контроля Республики Дагестан</w:t>
      </w:r>
      <w:r>
        <w:rPr>
          <w:szCs w:val="28"/>
        </w:rPr>
        <w:t xml:space="preserve"> завершена </w:t>
      </w:r>
      <w:r w:rsidRPr="00932955">
        <w:rPr>
          <w:szCs w:val="28"/>
        </w:rPr>
        <w:t>внеплановая</w:t>
      </w:r>
      <w:r w:rsidRPr="00770957">
        <w:rPr>
          <w:bCs/>
          <w:szCs w:val="28"/>
        </w:rPr>
        <w:t xml:space="preserve"> </w:t>
      </w:r>
      <w:r>
        <w:rPr>
          <w:bCs/>
          <w:szCs w:val="28"/>
        </w:rPr>
        <w:t>камеральная</w:t>
      </w:r>
      <w:r w:rsidRPr="00770957">
        <w:rPr>
          <w:bCs/>
          <w:szCs w:val="28"/>
        </w:rPr>
        <w:t xml:space="preserve"> проверк</w:t>
      </w:r>
      <w:r>
        <w:rPr>
          <w:bCs/>
          <w:szCs w:val="28"/>
        </w:rPr>
        <w:t>а</w:t>
      </w:r>
      <w:r w:rsidRPr="00770957">
        <w:rPr>
          <w:bCs/>
          <w:szCs w:val="28"/>
        </w:rPr>
        <w:t xml:space="preserve"> </w:t>
      </w:r>
      <w:r w:rsidRPr="008B1C8D">
        <w:rPr>
          <w:szCs w:val="28"/>
        </w:rPr>
        <w:t xml:space="preserve">соблюдения </w:t>
      </w:r>
      <w:r w:rsidRPr="002F2ACC">
        <w:rPr>
          <w:szCs w:val="28"/>
        </w:rPr>
        <w:t>МКУ «Управление образования</w:t>
      </w:r>
      <w:r>
        <w:rPr>
          <w:szCs w:val="28"/>
        </w:rPr>
        <w:t>»</w:t>
      </w:r>
      <w:r w:rsidRPr="002F2ACC">
        <w:rPr>
          <w:szCs w:val="28"/>
        </w:rPr>
        <w:t xml:space="preserve"> Администрации</w:t>
      </w:r>
      <w:r>
        <w:rPr>
          <w:szCs w:val="28"/>
        </w:rPr>
        <w:t xml:space="preserve"> городского округа с внутригородским делением «город</w:t>
      </w:r>
      <w:r w:rsidRPr="002F2ACC">
        <w:rPr>
          <w:szCs w:val="28"/>
        </w:rPr>
        <w:t xml:space="preserve"> Махачкала</w:t>
      </w:r>
      <w:r>
        <w:rPr>
          <w:szCs w:val="28"/>
        </w:rPr>
        <w:t>»</w:t>
      </w:r>
      <w:r w:rsidRPr="008B1C8D">
        <w:rPr>
          <w:szCs w:val="28"/>
        </w:rPr>
        <w:t xml:space="preserve"> порядка и условий предоставления из республиканского бюджета Республики Дагестан бюджетам муниципальных образований межбюджетных трансфертов в форме субсидий, в части соблюдения постановления Правительства Республики Дагестан от 6 июня 2020 года №108 «О централизации закупок товаров, работ, услуг при предоставлении из республиканского бюджета Республики Дагестан бюджетам муниципальных образований межбюджетных трансфертов в форме субсидий»</w:t>
      </w:r>
      <w:r>
        <w:rPr>
          <w:szCs w:val="28"/>
        </w:rPr>
        <w:t>.</w:t>
      </w:r>
    </w:p>
    <w:p w14:paraId="5D932FA2" w14:textId="73D580F1" w:rsidR="009732D0" w:rsidRPr="00D21E26" w:rsidRDefault="009732D0" w:rsidP="009732D0">
      <w:pPr>
        <w:spacing w:line="240" w:lineRule="auto"/>
        <w:ind w:firstLine="708"/>
        <w:jc w:val="both"/>
        <w:rPr>
          <w:szCs w:val="28"/>
        </w:rPr>
      </w:pPr>
      <w:r w:rsidRPr="00D21E26">
        <w:rPr>
          <w:szCs w:val="28"/>
        </w:rPr>
        <w:t xml:space="preserve">Акт проверки </w:t>
      </w:r>
      <w:r w:rsidRPr="00D21E26">
        <w:rPr>
          <w:bCs/>
          <w:szCs w:val="28"/>
        </w:rPr>
        <w:t>от 27 апреля 202</w:t>
      </w:r>
      <w:r w:rsidR="00005727">
        <w:rPr>
          <w:bCs/>
          <w:szCs w:val="28"/>
        </w:rPr>
        <w:t>2</w:t>
      </w:r>
      <w:r w:rsidRPr="00D21E26">
        <w:rPr>
          <w:bCs/>
          <w:szCs w:val="28"/>
        </w:rPr>
        <w:t xml:space="preserve"> года</w:t>
      </w:r>
      <w:r w:rsidRPr="00D21E26">
        <w:rPr>
          <w:szCs w:val="28"/>
        </w:rPr>
        <w:t>.</w:t>
      </w:r>
    </w:p>
    <w:p w14:paraId="72973111" w14:textId="77777777" w:rsidR="009732D0" w:rsidRDefault="009732D0" w:rsidP="009732D0">
      <w:pPr>
        <w:spacing w:line="240" w:lineRule="auto"/>
        <w:ind w:firstLine="709"/>
        <w:jc w:val="both"/>
      </w:pPr>
      <w:r>
        <w:t>В адрес объекта контроля будет направлено представление об устранении выявленных нарушений.</w:t>
      </w:r>
    </w:p>
    <w:p w14:paraId="2D424380" w14:textId="77777777" w:rsidR="009732D0" w:rsidRPr="002B1557" w:rsidRDefault="009732D0" w:rsidP="009732D0">
      <w:pPr>
        <w:spacing w:line="240" w:lineRule="auto"/>
        <w:ind w:firstLine="709"/>
        <w:jc w:val="both"/>
        <w:rPr>
          <w:i/>
          <w:iCs/>
        </w:rPr>
      </w:pPr>
      <w:r w:rsidRPr="002B1557">
        <w:rPr>
          <w:i/>
          <w:iCs/>
        </w:rPr>
        <w:t>Рассматривается вопрос о привлечении уполномоченных должностных лиц к административной ответственности.</w:t>
      </w:r>
    </w:p>
    <w:p w14:paraId="622455BF" w14:textId="77777777" w:rsidR="009732D0" w:rsidRDefault="009732D0" w:rsidP="009732D0">
      <w:pPr>
        <w:spacing w:line="240" w:lineRule="auto"/>
        <w:ind w:firstLine="709"/>
        <w:jc w:val="both"/>
      </w:pPr>
      <w:r>
        <w:t xml:space="preserve">Информация о результатах проверки будет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p w14:paraId="18205AAE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D0"/>
    <w:rsid w:val="00005727"/>
    <w:rsid w:val="009732D0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42F1"/>
  <w15:chartTrackingRefBased/>
  <w15:docId w15:val="{A5711A7F-012C-405B-A3A0-CCDA177B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2D0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2023-07-07T07:05:00Z</dcterms:created>
  <dcterms:modified xsi:type="dcterms:W3CDTF">2023-07-07T07:06:00Z</dcterms:modified>
</cp:coreProperties>
</file>